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5" w:rsidRPr="003E7815" w:rsidRDefault="003E7815" w:rsidP="003E7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Data </w:t>
      </w:r>
      <w:proofErr w:type="gramStart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wniosku                                                  </w:t>
      </w:r>
      <w:proofErr w:type="gramEnd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</w:t>
      </w: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załącznik do Zarządzenia Nr 29/2011                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>........................                                                                                         Wójta Gminy Kosakowo z dnia 1 marca 2011r.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ind w:left="4248" w:firstLine="708"/>
        <w:rPr>
          <w:rFonts w:ascii="Book Antiqua" w:eastAsia="Times New Roman" w:hAnsi="Book Antiqua" w:cs="Times New Roman"/>
          <w:b/>
          <w:bCs/>
          <w:sz w:val="28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ind w:left="4248" w:firstLine="708"/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</w:pP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Wójt Gminy Kosakowo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</w:pP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proofErr w:type="gramStart"/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ul</w:t>
      </w:r>
      <w:proofErr w:type="gramEnd"/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. Żeromskiego 69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ab/>
      </w:r>
      <w:proofErr w:type="gramStart"/>
      <w:r w:rsidRPr="003E7815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81-198   KOSAKOWO</w:t>
      </w:r>
      <w:proofErr w:type="gramEnd"/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0"/>
          <w:lang w:eastAsia="ar-SA"/>
        </w:rPr>
      </w:pP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lang w:eastAsia="ar-SA"/>
        </w:rPr>
      </w:pPr>
      <w:r w:rsidRPr="003E7815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lang w:eastAsia="ar-SA"/>
        </w:rPr>
        <w:t>WNIOSEK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O nadanie tytułu „Zasłużony Człowiek Morza” wraz z odsłonięciem tablicy pamiątkowej w Alei Zasłużonych Ludzi Morza w Rewie, gmina Kosakowo, woj. pomorskie.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6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proofErr w:type="gramStart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I   </w:t>
      </w:r>
      <w:r w:rsidRPr="003E7815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Zgłaszający</w:t>
      </w:r>
      <w:proofErr w:type="gramEnd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............................................................................................................................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16"/>
          <w:szCs w:val="20"/>
          <w:lang w:eastAsia="ar-SA"/>
        </w:rPr>
        <w:t xml:space="preserve">                                                             (organ władzy, administracji publicznej, osoba prawna)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proofErr w:type="gramStart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II  </w:t>
      </w:r>
      <w:r w:rsidRPr="003E7815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Dane</w:t>
      </w:r>
      <w:proofErr w:type="gramEnd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 osobie zgłaszanej do tytułu „Zasłużony Człowiek Morza”</w:t>
      </w:r>
    </w:p>
    <w:p w:rsidR="003E7815" w:rsidRPr="003E7815" w:rsidRDefault="003E7815" w:rsidP="003E78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Imię i nazwisko..............................................................................................................</w:t>
      </w:r>
    </w:p>
    <w:p w:rsidR="003E7815" w:rsidRPr="003E7815" w:rsidRDefault="003E7815" w:rsidP="003E78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Data urodzenia...............................................................................................................</w:t>
      </w:r>
    </w:p>
    <w:p w:rsidR="003E7815" w:rsidRPr="003E7815" w:rsidRDefault="003E7815" w:rsidP="003E78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Miejsce zamieszkania (lub dla osoby nieżyjącej adres ustalonych spadkobierców)</w:t>
      </w:r>
    </w:p>
    <w:p w:rsidR="003E7815" w:rsidRPr="003E7815" w:rsidRDefault="003E7815" w:rsidP="003E7815">
      <w:pPr>
        <w:suppressAutoHyphens/>
        <w:spacing w:after="0"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III </w:t>
      </w:r>
      <w:proofErr w:type="gramStart"/>
      <w:r w:rsidRPr="003E7815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Uzasadnienie</w:t>
      </w: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(maksymalnie</w:t>
      </w:r>
      <w:proofErr w:type="gramEnd"/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1,5 strony)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</w:p>
    <w:p w:rsidR="003E7815" w:rsidRPr="003E7815" w:rsidRDefault="003E7815" w:rsidP="003E781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E7815">
        <w:rPr>
          <w:rFonts w:ascii="Book Antiqua" w:eastAsia="Times New Roman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ar-SA"/>
        </w:rPr>
      </w:pP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3E7815"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  <w:t xml:space="preserve">                                                                                    ..................................................................</w:t>
      </w: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  podpis upełnomocnionego </w:t>
      </w:r>
      <w:proofErr w:type="gramStart"/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 xml:space="preserve">przedstawiciela </w:t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</w:r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ab/>
        <w:t xml:space="preserve">          organu</w:t>
      </w:r>
      <w:proofErr w:type="gramEnd"/>
      <w:r w:rsidRPr="003E7815"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  <w:t>/ osoby prawnej składającego wniosek</w:t>
      </w: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keepNext/>
        <w:keepLines/>
        <w:suppressAutoHyphens/>
        <w:spacing w:before="200" w:after="0" w:line="240" w:lineRule="auto"/>
        <w:outlineLvl w:val="2"/>
        <w:rPr>
          <w:rFonts w:ascii="Cambria" w:eastAsia="Times New Roman" w:hAnsi="Cambria" w:cs="Times New Roman"/>
          <w:b/>
          <w:bCs/>
          <w:i/>
          <w:sz w:val="18"/>
          <w:szCs w:val="18"/>
          <w:lang w:eastAsia="ar-SA"/>
        </w:rPr>
      </w:pPr>
      <w:r w:rsidRPr="003E7815">
        <w:rPr>
          <w:rFonts w:ascii="Cambria" w:eastAsia="Times New Roman" w:hAnsi="Cambria" w:cs="Times New Roman"/>
          <w:b/>
          <w:bCs/>
          <w:i/>
          <w:sz w:val="18"/>
          <w:szCs w:val="18"/>
          <w:lang w:eastAsia="ar-SA"/>
        </w:rPr>
        <w:t>Informacja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Tytuł nadaje się osobie, która swoim życiem, postawą, pracą przysporzyła sławy polskiemu morzu i przyniosła chwałę ojczyźnie. Wnioski </w:t>
      </w:r>
      <w:proofErr w:type="gramStart"/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>nie zakwalifikowane</w:t>
      </w:r>
      <w:proofErr w:type="gramEnd"/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 do tytułu, są opiniowane w latach następnych.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Kandydatów do tytułu mogą </w:t>
      </w:r>
      <w:r w:rsidRPr="003E7815">
        <w:rPr>
          <w:rFonts w:ascii="Book Antiqua" w:eastAsia="Times New Roman" w:hAnsi="Book Antiqua" w:cs="Times New Roman"/>
          <w:b/>
          <w:i/>
          <w:sz w:val="18"/>
          <w:szCs w:val="18"/>
          <w:lang w:eastAsia="ar-SA"/>
        </w:rPr>
        <w:t>zgłaszać p</w:t>
      </w: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rzedstawiciele organów władzy i administracji publicznej oraz osoby prawne, których działalność statutowa jest związana z morzem, w terminie </w:t>
      </w:r>
      <w:r w:rsidRPr="003E7815">
        <w:rPr>
          <w:rFonts w:ascii="Book Antiqua" w:eastAsia="Times New Roman" w:hAnsi="Book Antiqua" w:cs="Times New Roman"/>
          <w:b/>
          <w:bCs/>
          <w:i/>
          <w:sz w:val="18"/>
          <w:szCs w:val="18"/>
          <w:lang w:eastAsia="ar-SA"/>
        </w:rPr>
        <w:t>do 31 marca danego roku</w:t>
      </w: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 xml:space="preserve">. 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>Kandydatów do tytułu wyłania Kapituła Zasłużonych Ludzi Morza powoływana przez Wójta Gminy Kosakowo.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>W roku nadaje się do 3 tytułów.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ar-SA"/>
        </w:rPr>
      </w:pPr>
      <w:r w:rsidRPr="003E7815">
        <w:rPr>
          <w:rFonts w:ascii="Book Antiqua" w:eastAsia="Times New Roman" w:hAnsi="Book Antiqua" w:cs="Times New Roman"/>
          <w:i/>
          <w:sz w:val="18"/>
          <w:szCs w:val="18"/>
          <w:lang w:eastAsia="ar-SA"/>
        </w:rPr>
        <w:t>Uroczystość wmurowania tablic upamiętniających nadanie tytułu odbywa się corocznie w Rewie w miesiącu lipcu.</w:t>
      </w:r>
    </w:p>
    <w:p w:rsidR="003E7815" w:rsidRPr="003E7815" w:rsidRDefault="003E7815" w:rsidP="003E78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E781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Zarządzenie Wójta Gminy Kosakowo w sprawie powołania Kapituły Zasłużonych Ludzi Morza oraz zasad honorowania tytułem „Zasłużony Człowiek </w:t>
      </w:r>
      <w:proofErr w:type="gramStart"/>
      <w:r w:rsidRPr="003E781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Morza”,  a</w:t>
      </w:r>
      <w:proofErr w:type="gramEnd"/>
      <w:r w:rsidRPr="003E781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także informacje o odbytych uroczystościach znajdują się na stronie internetowej gminy Kosakowo </w:t>
      </w:r>
      <w:hyperlink r:id="rId6" w:history="1">
        <w:r w:rsidRPr="003E7815">
          <w:rPr>
            <w:rFonts w:ascii="Book Antiqua" w:eastAsia="Times New Roman" w:hAnsi="Book Antiqua" w:cs="Times New Roman"/>
            <w:i/>
            <w:color w:val="0000FF"/>
            <w:sz w:val="18"/>
            <w:szCs w:val="18"/>
            <w:u w:val="single"/>
            <w:lang w:eastAsia="ar-SA"/>
          </w:rPr>
          <w:t>www.kosakowo.pl</w:t>
        </w:r>
      </w:hyperlink>
      <w:r w:rsidRPr="003E781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/ w zakładce: Aleja Zasłużonych Ludzi Morza.</w:t>
      </w: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7815" w:rsidRPr="003E7815" w:rsidRDefault="003E7815" w:rsidP="003E7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D46A4" w:rsidRDefault="00DD46A4"/>
    <w:sectPr w:rsidR="00DD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9C"/>
    <w:multiLevelType w:val="hybridMultilevel"/>
    <w:tmpl w:val="F0EC2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14B77"/>
    <w:multiLevelType w:val="hybridMultilevel"/>
    <w:tmpl w:val="D7765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5"/>
    <w:rsid w:val="003E7815"/>
    <w:rsid w:val="00D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a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2018-03-09T14:01:00Z</dcterms:created>
  <dcterms:modified xsi:type="dcterms:W3CDTF">2018-03-09T14:02:00Z</dcterms:modified>
</cp:coreProperties>
</file>