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9A" w:rsidRPr="00CB429A" w:rsidRDefault="00CB429A" w:rsidP="00CB429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757575"/>
          <w:kern w:val="36"/>
          <w:sz w:val="48"/>
          <w:szCs w:val="48"/>
          <w:lang w:eastAsia="pl-PL"/>
        </w:rPr>
      </w:pPr>
      <w:r w:rsidRPr="00CB429A">
        <w:rPr>
          <w:rFonts w:ascii="Helvetica" w:eastAsia="Times New Roman" w:hAnsi="Helvetica" w:cs="Helvetica"/>
          <w:color w:val="757575"/>
          <w:kern w:val="36"/>
          <w:sz w:val="48"/>
          <w:szCs w:val="48"/>
          <w:lang w:eastAsia="pl-PL"/>
        </w:rPr>
        <w:t>Regulamin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lang w:eastAsia="pl-PL"/>
        </w:rPr>
        <w:t>I Cel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1. Podziękowanie Medykom za ich wkład w walkę z pandemią.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2. Promocja aktywności fizycznej i zdrowego stylu życia.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3. Promocja gminy Kosakowo jako przyjaznej dla biegaczy.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 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lang w:eastAsia="pl-PL"/>
        </w:rPr>
        <w:t>II Organizator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 xml:space="preserve">Organizatorem wydarzenia jest ICC Bartosz </w:t>
      </w:r>
      <w:proofErr w:type="spellStart"/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Gurzęda</w:t>
      </w:r>
      <w:proofErr w:type="spellEnd"/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, z siedzibą 84-240 Reda, ul. Olchowa 59, NIP: 588 237 60 80 oraz Urząd Gminy Kosakowo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 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lang w:eastAsia="pl-PL"/>
        </w:rPr>
        <w:t>III Termin 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lang w:eastAsia="pl-PL"/>
        </w:rPr>
        <w:t>1. Od 18 do 30 kwietnia 2020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 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lang w:eastAsia="pl-PL"/>
        </w:rPr>
        <w:t>IV Warunki ogólne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1⃣ od 18.04 do 30.04 zapisujecie się na stronie </w:t>
      </w:r>
      <w:hyperlink r:id="rId4" w:tgtFrame="_blank" w:history="1">
        <w:r w:rsidRPr="00CB429A">
          <w:rPr>
            <w:rFonts w:ascii="Helvetica" w:eastAsia="Times New Roman" w:hAnsi="Helvetica" w:cs="Helvetica"/>
            <w:color w:val="385898"/>
            <w:sz w:val="21"/>
            <w:szCs w:val="21"/>
            <w:shd w:val="clear" w:color="auto" w:fill="FFFFFF"/>
            <w:lang w:eastAsia="pl-PL"/>
          </w:rPr>
          <w:t>www.icc-time.pl</w:t>
        </w:r>
      </w:hyperlink>
      <w:r w:rsidRPr="00CB429A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2⃣ po zapisaniu się, nagrywacie filmik z dowolną aktywnością fizyczną</w:t>
      </w:r>
      <w:r w:rsidRPr="00CB429A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3⃣ wysyłacie filmik na adres biuro@icc-time.pl do 5.05.2020</w:t>
      </w:r>
      <w:r w:rsidRPr="00CB429A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4⃣ po zebraniu wszystkich filmików, powstanie jeden film upamiętniający akcję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 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lang w:eastAsia="pl-PL"/>
        </w:rPr>
        <w:t>V Nagrody i świadczenia dla zawodników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Po przesłaniu filmiku z aktywnością fizyczną organizator zapewnia pamiątkowy medal oraz  maseczkę ochronną, które zostaną wysłane pocztą.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 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lang w:eastAsia="pl-PL"/>
        </w:rPr>
        <w:t>VI Zgłoszenia do biegu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Zgłoszenia można dokonać elektronicznie do 30 kwietnia 2020 r. na stronie www.icc-time.pl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Po dokonaniu rezerwacji miejsca na stronie www.icc-time.pl, uczestnik ma 3 dni na dokonanie opłaty wpisowej za bieg poprzez platformę PayU. W przypadku niedokonania wpłaty w wyznaczonym czasie, rezerwacja zostanie anulowana.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OPŁATA STARTOWA: 30zł/os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 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b/>
          <w:bCs/>
          <w:color w:val="757575"/>
          <w:sz w:val="23"/>
          <w:szCs w:val="23"/>
          <w:lang w:eastAsia="pl-PL"/>
        </w:rPr>
        <w:t>VIII Postanowienia końcowe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1. Uczestnik poprzez zgłoszenie do biegu oświadcza, że zapoznał się z regulaminem imprezy;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2. Uczestnik oświadcza, że wiadomym jest dla Niego iż organizator, i osoby z nim współpracujące, a także osoby związane z przeprowadzeniem i organizacją imprezy nie ponoszą odpowiedzialności względem uczestników za szkody osobowe, rzeczowe i majątkowe, które wystąpiły przed, w trakcie lub po zawodach;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3. Uczestnik oświadcza, że startuje na własną odpowiedzialność i własne ryzyko;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4. Uczestnik oświadcza, że ponosi odpowiedzialność cywilną i prawną za wszystkie wyrządzone przez siebie szkody innym uczestnikom zawodów oraz osobom trzecim;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5. Uczestnik oświadcza, że wyrzeka się prawa do dochodzenia prawnego lub zwrotnego od organizatora w razie wypadku lub kolizji powstałych w związku z zawodami;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6. Uczestnik oświadcza, że przyjmuje do wiadomości , iż w razie kolizji lub wypadku nie może wnosić żadnych roszczeń w stosunku do organizatora ;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7. Uczestnik oświadcza, że przyjmuje do wiadomości, iż należy przestrzegać zarządzeń służb porządkowych oraz warunków regulaminu;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8. Uczestnik oświadcza, że stan zdrowia pozwala mu na uczestnictwo w zawodach sportowych;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9. Uczestnik oświadcza, że wyraża zgodę na przetwarzanie swoich danych osobowych przez organizatora zgodnie z ustawą z dnia 29 sierpnia 1997r o ochronie danych osobowych (tekst jednolity Dz.U. z 2002r Nr. 101 Poz. 926 z późniejszymi zmianami);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lastRenderedPageBreak/>
        <w:t xml:space="preserve">10. Uczestnik wyraża zgodę na publikację zdjęć z imprezy ze swoim wizerunkiem w </w:t>
      </w:r>
      <w:proofErr w:type="spellStart"/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internecie</w:t>
      </w:r>
      <w:proofErr w:type="spellEnd"/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;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Times New Roman" w:eastAsia="Times New Roman" w:hAnsi="Times New Roman" w:cs="Times New Roman"/>
          <w:color w:val="757575"/>
          <w:sz w:val="23"/>
          <w:szCs w:val="23"/>
          <w:lang w:eastAsia="pl-PL"/>
        </w:rPr>
        <w:t>11. Uczestnik swoim podpisem złożonym na liście startowej zapewnia, że wypełnił formularz zgłoszeniowy zgodnie z prawdą oraz kompletnie;</w:t>
      </w:r>
    </w:p>
    <w:p w:rsidR="00CB429A" w:rsidRPr="00CB429A" w:rsidRDefault="00CB429A" w:rsidP="00CB4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pl-PL"/>
        </w:rPr>
      </w:pPr>
      <w:r w:rsidRPr="00CB429A">
        <w:rPr>
          <w:rFonts w:ascii="Arial" w:eastAsia="Times New Roman" w:hAnsi="Arial" w:cs="Arial"/>
          <w:color w:val="757575"/>
          <w:sz w:val="20"/>
          <w:szCs w:val="20"/>
          <w:lang w:eastAsia="pl-PL"/>
        </w:rPr>
        <w:t> </w:t>
      </w:r>
    </w:p>
    <w:p w:rsidR="00712E9F" w:rsidRDefault="00712E9F"/>
    <w:sectPr w:rsidR="0071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9A"/>
    <w:rsid w:val="00712E9F"/>
    <w:rsid w:val="00AF156A"/>
    <w:rsid w:val="00C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E1468-43F0-45C0-8A71-11B9571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42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4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icc-time.pl%2F%3Ffbclid%3DIwAR0drwD_-DfYyfTRUKBorpWyjQhvlqHcjT2-310n8BRAFk9rSBW6F5_rhik&amp;h=AT1GZXiFUcNqVWg3ByxfWyio7TL7bPElr6lNDk1TAAce4Iwy1QOZOFjyByb_gB4WKJDk5FUev56iIEipXAtibO3MyjAn_LLuJ7jDW5b3r7NaZzzJzCMuEnzE2dBREi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Michal Rusak</cp:lastModifiedBy>
  <cp:revision>2</cp:revision>
  <dcterms:created xsi:type="dcterms:W3CDTF">2020-04-22T08:35:00Z</dcterms:created>
  <dcterms:modified xsi:type="dcterms:W3CDTF">2020-04-22T08:35:00Z</dcterms:modified>
</cp:coreProperties>
</file>